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BA" w:rsidRPr="00A14375" w:rsidRDefault="00A14375" w:rsidP="00684C04">
      <w:pPr>
        <w:pStyle w:val="Italics"/>
        <w:ind w:left="0"/>
        <w:jc w:val="both"/>
        <w:rPr>
          <w:sz w:val="24"/>
          <w:szCs w:val="24"/>
        </w:rPr>
      </w:pPr>
      <w:r w:rsidRPr="00A14375">
        <w:rPr>
          <w:sz w:val="24"/>
          <w:szCs w:val="24"/>
        </w:rPr>
        <w:t>Event Details</w:t>
      </w:r>
      <w:r>
        <w:rPr>
          <w:sz w:val="24"/>
          <w:szCs w:val="24"/>
        </w:rPr>
        <w:tab/>
      </w:r>
      <w:r>
        <w:rPr>
          <w:sz w:val="24"/>
          <w:szCs w:val="24"/>
        </w:rPr>
        <w:tab/>
      </w:r>
      <w:r>
        <w:rPr>
          <w:sz w:val="24"/>
          <w:szCs w:val="24"/>
        </w:rPr>
        <w:tab/>
      </w:r>
      <w:r>
        <w:rPr>
          <w:sz w:val="24"/>
          <w:szCs w:val="24"/>
        </w:rPr>
        <w:tab/>
      </w:r>
      <w:r>
        <w:rPr>
          <w:sz w:val="24"/>
          <w:szCs w:val="24"/>
        </w:rPr>
        <w:tab/>
      </w:r>
    </w:p>
    <w:tbl>
      <w:tblPr>
        <w:tblpPr w:leftFromText="187" w:rightFromText="187" w:vertAnchor="page" w:horzAnchor="page" w:tblpX="886" w:tblpY="2881"/>
        <w:tblOverlap w:val="never"/>
        <w:tblW w:w="106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3445"/>
        <w:gridCol w:w="7190"/>
      </w:tblGrid>
      <w:tr w:rsidR="00862B8B" w:rsidRPr="005E0C45" w:rsidTr="00684C04">
        <w:trPr>
          <w:trHeight w:val="288"/>
        </w:trPr>
        <w:tc>
          <w:tcPr>
            <w:tcW w:w="10635" w:type="dxa"/>
            <w:gridSpan w:val="2"/>
            <w:shd w:val="clear" w:color="auto" w:fill="F3F3F3"/>
            <w:vAlign w:val="center"/>
          </w:tcPr>
          <w:p w:rsidR="00862B8B" w:rsidRPr="00C05CCB" w:rsidRDefault="00481B32" w:rsidP="007F08CE">
            <w:pPr>
              <w:pStyle w:val="Heading1"/>
              <w:rPr>
                <w:rFonts w:ascii="Verdana" w:hAnsi="Verdana"/>
                <w:b/>
                <w:sz w:val="17"/>
                <w:szCs w:val="17"/>
              </w:rPr>
            </w:pPr>
            <w:r w:rsidRPr="00C05CCB">
              <w:rPr>
                <w:rFonts w:ascii="Verdana" w:hAnsi="Verdana"/>
                <w:b/>
                <w:sz w:val="17"/>
                <w:szCs w:val="17"/>
              </w:rPr>
              <w:t xml:space="preserve">Dates:  </w:t>
            </w:r>
            <w:r w:rsidR="007F08CE">
              <w:rPr>
                <w:rFonts w:ascii="Verdana" w:hAnsi="Verdana"/>
                <w:b/>
                <w:sz w:val="17"/>
                <w:szCs w:val="17"/>
              </w:rPr>
              <w:t>4/1</w:t>
            </w:r>
            <w:r w:rsidRPr="00C05CCB">
              <w:rPr>
                <w:rFonts w:ascii="Verdana" w:hAnsi="Verdana"/>
                <w:b/>
                <w:sz w:val="17"/>
                <w:szCs w:val="17"/>
              </w:rPr>
              <w:t>/201</w:t>
            </w:r>
            <w:r w:rsidR="007F08CE">
              <w:rPr>
                <w:rFonts w:ascii="Verdana" w:hAnsi="Verdana"/>
                <w:b/>
                <w:sz w:val="17"/>
                <w:szCs w:val="17"/>
              </w:rPr>
              <w:t>7</w:t>
            </w:r>
            <w:r w:rsidRPr="00C05CCB">
              <w:rPr>
                <w:rFonts w:ascii="Verdana" w:hAnsi="Verdana"/>
                <w:b/>
                <w:sz w:val="17"/>
                <w:szCs w:val="17"/>
              </w:rPr>
              <w:t xml:space="preserve">- </w:t>
            </w:r>
            <w:r w:rsidR="007F08CE">
              <w:rPr>
                <w:rFonts w:ascii="Verdana" w:hAnsi="Verdana"/>
                <w:b/>
                <w:sz w:val="17"/>
                <w:szCs w:val="17"/>
              </w:rPr>
              <w:t>9</w:t>
            </w:r>
            <w:r w:rsidRPr="00C05CCB">
              <w:rPr>
                <w:rFonts w:ascii="Verdana" w:hAnsi="Verdana"/>
                <w:b/>
                <w:sz w:val="17"/>
                <w:szCs w:val="17"/>
              </w:rPr>
              <w:t>/3</w:t>
            </w:r>
            <w:r w:rsidR="007F08CE">
              <w:rPr>
                <w:rFonts w:ascii="Verdana" w:hAnsi="Verdana"/>
                <w:b/>
                <w:sz w:val="17"/>
                <w:szCs w:val="17"/>
              </w:rPr>
              <w:t>0</w:t>
            </w:r>
            <w:r w:rsidRPr="00C05CCB">
              <w:rPr>
                <w:rFonts w:ascii="Verdana" w:hAnsi="Verdana"/>
                <w:b/>
                <w:sz w:val="17"/>
                <w:szCs w:val="17"/>
              </w:rPr>
              <w:t>/201</w:t>
            </w:r>
            <w:r w:rsidR="007F08CE">
              <w:rPr>
                <w:rFonts w:ascii="Verdana" w:hAnsi="Verdana"/>
                <w:b/>
                <w:sz w:val="17"/>
                <w:szCs w:val="17"/>
              </w:rPr>
              <w:t>7</w:t>
            </w:r>
          </w:p>
        </w:tc>
      </w:tr>
      <w:tr w:rsidR="00862B8B" w:rsidRPr="005E0C45" w:rsidTr="00684C04">
        <w:trPr>
          <w:trHeight w:val="288"/>
        </w:trPr>
        <w:tc>
          <w:tcPr>
            <w:tcW w:w="3445" w:type="dxa"/>
            <w:vAlign w:val="center"/>
          </w:tcPr>
          <w:p w:rsidR="00862B8B" w:rsidRPr="00684C04" w:rsidRDefault="00481B32" w:rsidP="00684C04">
            <w:pPr>
              <w:pStyle w:val="Body"/>
              <w:rPr>
                <w:rFonts w:ascii="Verdana" w:hAnsi="Verdana"/>
                <w:b/>
                <w:sz w:val="17"/>
                <w:szCs w:val="17"/>
              </w:rPr>
            </w:pPr>
            <w:r w:rsidRPr="00684C04">
              <w:rPr>
                <w:rFonts w:ascii="Verdana" w:hAnsi="Verdana"/>
                <w:b/>
                <w:sz w:val="17"/>
                <w:szCs w:val="17"/>
              </w:rPr>
              <w:t>City / State</w:t>
            </w:r>
          </w:p>
        </w:tc>
        <w:tc>
          <w:tcPr>
            <w:tcW w:w="7190" w:type="dxa"/>
            <w:vAlign w:val="center"/>
          </w:tcPr>
          <w:p w:rsidR="00862B8B" w:rsidRPr="00684C04" w:rsidRDefault="007F08CE" w:rsidP="00D42011">
            <w:pPr>
              <w:pStyle w:val="Body"/>
              <w:rPr>
                <w:rFonts w:ascii="Verdana" w:hAnsi="Verdana"/>
                <w:sz w:val="17"/>
                <w:szCs w:val="17"/>
              </w:rPr>
            </w:pPr>
            <w:r w:rsidRPr="007F08CE">
              <w:rPr>
                <w:rFonts w:ascii="Verdana" w:hAnsi="Verdana"/>
                <w:sz w:val="17"/>
                <w:szCs w:val="17"/>
              </w:rPr>
              <w:t>Cedar Mountain, NC</w:t>
            </w:r>
          </w:p>
        </w:tc>
      </w:tr>
      <w:tr w:rsidR="00862B8B" w:rsidRPr="005E0C45" w:rsidTr="00684C04">
        <w:trPr>
          <w:trHeight w:val="288"/>
        </w:trPr>
        <w:tc>
          <w:tcPr>
            <w:tcW w:w="3445" w:type="dxa"/>
            <w:vAlign w:val="center"/>
          </w:tcPr>
          <w:p w:rsidR="00862B8B" w:rsidRPr="00684C04" w:rsidRDefault="00481B32" w:rsidP="00684C04">
            <w:pPr>
              <w:pStyle w:val="Body"/>
              <w:rPr>
                <w:rFonts w:ascii="Verdana" w:hAnsi="Verdana"/>
                <w:b/>
                <w:sz w:val="17"/>
                <w:szCs w:val="17"/>
              </w:rPr>
            </w:pPr>
            <w:r w:rsidRPr="00684C04">
              <w:rPr>
                <w:rFonts w:ascii="Verdana" w:hAnsi="Verdana"/>
                <w:b/>
                <w:sz w:val="17"/>
                <w:szCs w:val="17"/>
              </w:rPr>
              <w:t>Event Name</w:t>
            </w:r>
          </w:p>
        </w:tc>
        <w:tc>
          <w:tcPr>
            <w:tcW w:w="7190" w:type="dxa"/>
            <w:vAlign w:val="center"/>
          </w:tcPr>
          <w:p w:rsidR="00862B8B" w:rsidRPr="00684C04" w:rsidRDefault="007F08CE" w:rsidP="00D42011">
            <w:pPr>
              <w:pStyle w:val="Body"/>
              <w:rPr>
                <w:rFonts w:ascii="Verdana" w:hAnsi="Verdana"/>
                <w:sz w:val="17"/>
                <w:szCs w:val="17"/>
              </w:rPr>
            </w:pPr>
            <w:proofErr w:type="spellStart"/>
            <w:r>
              <w:rPr>
                <w:rFonts w:ascii="Verdana" w:hAnsi="Verdana"/>
                <w:sz w:val="17"/>
                <w:szCs w:val="17"/>
              </w:rPr>
              <w:t>Dupont</w:t>
            </w:r>
            <w:proofErr w:type="spellEnd"/>
            <w:r>
              <w:rPr>
                <w:rFonts w:ascii="Verdana" w:hAnsi="Verdana"/>
                <w:sz w:val="17"/>
                <w:szCs w:val="17"/>
              </w:rPr>
              <w:t xml:space="preserve"> Falls</w:t>
            </w:r>
          </w:p>
        </w:tc>
      </w:tr>
      <w:tr w:rsidR="00862B8B" w:rsidRPr="005E0C45" w:rsidTr="00684C04">
        <w:trPr>
          <w:trHeight w:val="288"/>
        </w:trPr>
        <w:tc>
          <w:tcPr>
            <w:tcW w:w="3445" w:type="dxa"/>
            <w:vAlign w:val="center"/>
          </w:tcPr>
          <w:p w:rsidR="00862B8B" w:rsidRPr="00684C04" w:rsidRDefault="00481B32" w:rsidP="00684C04">
            <w:pPr>
              <w:pStyle w:val="Body"/>
              <w:rPr>
                <w:rFonts w:ascii="Verdana" w:hAnsi="Verdana"/>
                <w:b/>
                <w:sz w:val="17"/>
                <w:szCs w:val="17"/>
              </w:rPr>
            </w:pPr>
            <w:r w:rsidRPr="00684C04">
              <w:rPr>
                <w:rFonts w:ascii="Verdana" w:hAnsi="Verdana"/>
                <w:b/>
                <w:sz w:val="17"/>
                <w:szCs w:val="17"/>
              </w:rPr>
              <w:t>Event Type</w:t>
            </w:r>
          </w:p>
        </w:tc>
        <w:tc>
          <w:tcPr>
            <w:tcW w:w="7190" w:type="dxa"/>
            <w:vAlign w:val="center"/>
          </w:tcPr>
          <w:p w:rsidR="00862B8B" w:rsidRPr="00684C04" w:rsidRDefault="008F5612" w:rsidP="00684C04">
            <w:pPr>
              <w:pStyle w:val="Body"/>
              <w:rPr>
                <w:rFonts w:ascii="Verdana" w:hAnsi="Verdana"/>
                <w:sz w:val="17"/>
                <w:szCs w:val="17"/>
              </w:rPr>
            </w:pPr>
            <w:r>
              <w:rPr>
                <w:rFonts w:ascii="Verdana" w:hAnsi="Verdana"/>
                <w:sz w:val="17"/>
                <w:szCs w:val="17"/>
              </w:rPr>
              <w:t>Seasonal Walk</w:t>
            </w:r>
          </w:p>
        </w:tc>
      </w:tr>
      <w:tr w:rsidR="00862B8B" w:rsidRPr="005E0C45" w:rsidTr="00684C04">
        <w:trPr>
          <w:trHeight w:val="288"/>
        </w:trPr>
        <w:tc>
          <w:tcPr>
            <w:tcW w:w="3445" w:type="dxa"/>
            <w:vAlign w:val="center"/>
          </w:tcPr>
          <w:p w:rsidR="00862B8B" w:rsidRPr="00684C04" w:rsidRDefault="00481B32" w:rsidP="00684C04">
            <w:pPr>
              <w:pStyle w:val="Body"/>
              <w:rPr>
                <w:rFonts w:ascii="Verdana" w:hAnsi="Verdana"/>
                <w:b/>
                <w:sz w:val="17"/>
                <w:szCs w:val="17"/>
              </w:rPr>
            </w:pPr>
            <w:r w:rsidRPr="00684C04">
              <w:rPr>
                <w:rFonts w:ascii="Verdana" w:hAnsi="Verdana"/>
                <w:b/>
                <w:sz w:val="17"/>
                <w:szCs w:val="17"/>
              </w:rPr>
              <w:t>Event ID</w:t>
            </w:r>
          </w:p>
        </w:tc>
        <w:tc>
          <w:tcPr>
            <w:tcW w:w="7190" w:type="dxa"/>
            <w:vAlign w:val="center"/>
          </w:tcPr>
          <w:p w:rsidR="00862B8B" w:rsidRPr="00684C04" w:rsidRDefault="007F08CE" w:rsidP="001B46BB">
            <w:pPr>
              <w:pStyle w:val="Body"/>
              <w:rPr>
                <w:rFonts w:ascii="Verdana" w:hAnsi="Verdana"/>
                <w:sz w:val="17"/>
                <w:szCs w:val="17"/>
              </w:rPr>
            </w:pPr>
            <w:r w:rsidRPr="007F08CE">
              <w:rPr>
                <w:rFonts w:ascii="Verdana" w:hAnsi="Verdana"/>
                <w:sz w:val="17"/>
                <w:szCs w:val="17"/>
              </w:rPr>
              <w:t>106169 2017/Y0235</w:t>
            </w:r>
          </w:p>
        </w:tc>
      </w:tr>
      <w:tr w:rsidR="00862B8B" w:rsidRPr="005E0C45" w:rsidTr="00684C04">
        <w:trPr>
          <w:trHeight w:val="339"/>
        </w:trPr>
        <w:tc>
          <w:tcPr>
            <w:tcW w:w="3445" w:type="dxa"/>
          </w:tcPr>
          <w:p w:rsidR="00862B8B" w:rsidRPr="00684C04" w:rsidRDefault="00481B32" w:rsidP="00684C04">
            <w:pPr>
              <w:pStyle w:val="Body"/>
              <w:rPr>
                <w:rFonts w:ascii="Verdana" w:hAnsi="Verdana"/>
                <w:b/>
                <w:sz w:val="17"/>
                <w:szCs w:val="17"/>
              </w:rPr>
            </w:pPr>
            <w:r w:rsidRPr="00684C04">
              <w:rPr>
                <w:rFonts w:ascii="Verdana" w:hAnsi="Verdana"/>
                <w:b/>
                <w:sz w:val="17"/>
                <w:szCs w:val="17"/>
              </w:rPr>
              <w:t>Distance – Trail Ratings</w:t>
            </w:r>
          </w:p>
        </w:tc>
        <w:tc>
          <w:tcPr>
            <w:tcW w:w="7190" w:type="dxa"/>
          </w:tcPr>
          <w:p w:rsidR="00CD15D0" w:rsidRPr="00684C04" w:rsidRDefault="007F08CE" w:rsidP="007F08CE">
            <w:pPr>
              <w:pStyle w:val="Body"/>
              <w:rPr>
                <w:rFonts w:ascii="Verdana" w:hAnsi="Verdana"/>
                <w:sz w:val="17"/>
                <w:szCs w:val="17"/>
              </w:rPr>
            </w:pPr>
            <w:r>
              <w:rPr>
                <w:rFonts w:ascii="Verdana" w:hAnsi="Verdana"/>
                <w:sz w:val="17"/>
                <w:szCs w:val="17"/>
              </w:rPr>
              <w:t>6</w:t>
            </w:r>
            <w:r w:rsidR="0033028A" w:rsidRPr="0033028A">
              <w:rPr>
                <w:rFonts w:ascii="Verdana" w:hAnsi="Verdana"/>
                <w:sz w:val="17"/>
                <w:szCs w:val="17"/>
              </w:rPr>
              <w:t>/1</w:t>
            </w:r>
            <w:r>
              <w:rPr>
                <w:rFonts w:ascii="Verdana" w:hAnsi="Verdana"/>
                <w:sz w:val="17"/>
                <w:szCs w:val="17"/>
              </w:rPr>
              <w:t>2</w:t>
            </w:r>
            <w:r w:rsidR="0033028A" w:rsidRPr="0033028A">
              <w:rPr>
                <w:rFonts w:ascii="Verdana" w:hAnsi="Verdana"/>
                <w:sz w:val="17"/>
                <w:szCs w:val="17"/>
              </w:rPr>
              <w:t xml:space="preserve">KM </w:t>
            </w:r>
            <w:r>
              <w:rPr>
                <w:rFonts w:ascii="Verdana" w:hAnsi="Verdana"/>
                <w:sz w:val="17"/>
                <w:szCs w:val="17"/>
              </w:rPr>
              <w:t>–</w:t>
            </w:r>
            <w:r w:rsidR="0033028A" w:rsidRPr="0033028A">
              <w:rPr>
                <w:rFonts w:ascii="Verdana" w:hAnsi="Verdana"/>
                <w:sz w:val="17"/>
                <w:szCs w:val="17"/>
              </w:rPr>
              <w:t xml:space="preserve"> </w:t>
            </w:r>
            <w:r>
              <w:rPr>
                <w:rFonts w:ascii="Verdana" w:hAnsi="Verdana"/>
                <w:sz w:val="17"/>
                <w:szCs w:val="17"/>
              </w:rPr>
              <w:t>2C</w:t>
            </w:r>
          </w:p>
        </w:tc>
      </w:tr>
      <w:tr w:rsidR="005037A7" w:rsidRPr="005E0C45" w:rsidTr="00684C04">
        <w:trPr>
          <w:trHeight w:val="288"/>
        </w:trPr>
        <w:tc>
          <w:tcPr>
            <w:tcW w:w="3445" w:type="dxa"/>
            <w:vAlign w:val="center"/>
          </w:tcPr>
          <w:p w:rsidR="005037A7" w:rsidRPr="00684C04" w:rsidRDefault="00481B32" w:rsidP="00684C04">
            <w:pPr>
              <w:pStyle w:val="Body"/>
              <w:rPr>
                <w:rFonts w:ascii="Verdana" w:hAnsi="Verdana"/>
                <w:b/>
                <w:sz w:val="17"/>
                <w:szCs w:val="17"/>
              </w:rPr>
            </w:pPr>
            <w:r w:rsidRPr="00684C04">
              <w:rPr>
                <w:rFonts w:ascii="Verdana" w:hAnsi="Verdana"/>
                <w:b/>
                <w:sz w:val="17"/>
                <w:szCs w:val="17"/>
              </w:rPr>
              <w:t>Description</w:t>
            </w:r>
          </w:p>
        </w:tc>
        <w:tc>
          <w:tcPr>
            <w:tcW w:w="7190" w:type="dxa"/>
            <w:vAlign w:val="center"/>
          </w:tcPr>
          <w:p w:rsidR="00797F30" w:rsidRPr="00684C04" w:rsidRDefault="007F08CE" w:rsidP="00684C04">
            <w:pPr>
              <w:pStyle w:val="Body"/>
              <w:rPr>
                <w:rFonts w:ascii="Verdana" w:hAnsi="Verdana"/>
                <w:sz w:val="17"/>
                <w:szCs w:val="17"/>
              </w:rPr>
            </w:pPr>
            <w:r w:rsidRPr="007F08CE">
              <w:rPr>
                <w:rFonts w:ascii="Verdana" w:hAnsi="Verdana"/>
                <w:sz w:val="17"/>
                <w:szCs w:val="17"/>
              </w:rPr>
              <w:t>Walk by three magnificent waterfalls, covered bridge, homestead cemetery, cool shaded mountain trails, mountain lake and constantly changing Little River. Waterfall part of scenes "Last of the Mohicans" and "Huger Games".</w:t>
            </w:r>
          </w:p>
        </w:tc>
      </w:tr>
      <w:tr w:rsidR="00862B8B" w:rsidRPr="005E0C45" w:rsidTr="00684C04">
        <w:trPr>
          <w:trHeight w:val="288"/>
        </w:trPr>
        <w:tc>
          <w:tcPr>
            <w:tcW w:w="3445" w:type="dxa"/>
            <w:vAlign w:val="center"/>
          </w:tcPr>
          <w:p w:rsidR="00862B8B" w:rsidRPr="00684C04" w:rsidRDefault="00684C04" w:rsidP="00684C04">
            <w:pPr>
              <w:pStyle w:val="Body"/>
              <w:rPr>
                <w:rFonts w:ascii="Verdana" w:hAnsi="Verdana"/>
                <w:b/>
                <w:sz w:val="17"/>
                <w:szCs w:val="17"/>
              </w:rPr>
            </w:pPr>
            <w:r w:rsidRPr="00684C04">
              <w:rPr>
                <w:rFonts w:ascii="Verdana" w:hAnsi="Verdana"/>
                <w:b/>
                <w:sz w:val="17"/>
                <w:szCs w:val="17"/>
              </w:rPr>
              <w:t>Amenities</w:t>
            </w:r>
          </w:p>
        </w:tc>
        <w:tc>
          <w:tcPr>
            <w:tcW w:w="7190" w:type="dxa"/>
            <w:vAlign w:val="center"/>
          </w:tcPr>
          <w:p w:rsidR="00862B8B" w:rsidRPr="00684C04" w:rsidRDefault="00684C04" w:rsidP="007F08CE">
            <w:pPr>
              <w:pStyle w:val="Body"/>
              <w:rPr>
                <w:rFonts w:ascii="Verdana" w:hAnsi="Verdana"/>
                <w:sz w:val="17"/>
                <w:szCs w:val="17"/>
              </w:rPr>
            </w:pPr>
            <w:r w:rsidRPr="00684C04">
              <w:rPr>
                <w:rStyle w:val="Strong"/>
                <w:rFonts w:ascii="Verdana" w:hAnsi="Verdana"/>
                <w:color w:val="000000"/>
                <w:sz w:val="17"/>
                <w:szCs w:val="17"/>
                <w:shd w:val="clear" w:color="auto" w:fill="FFFFFF"/>
              </w:rPr>
              <w:t>Strollers:</w:t>
            </w:r>
            <w:r w:rsidRPr="00684C04">
              <w:rPr>
                <w:rStyle w:val="apple-converted-space"/>
                <w:rFonts w:ascii="Verdana" w:hAnsi="Verdana"/>
                <w:color w:val="000000"/>
                <w:sz w:val="17"/>
                <w:szCs w:val="17"/>
                <w:shd w:val="clear" w:color="auto" w:fill="FFFFFF"/>
              </w:rPr>
              <w:t> </w:t>
            </w:r>
            <w:r w:rsidR="007F08CE">
              <w:rPr>
                <w:rStyle w:val="apple-converted-space"/>
                <w:rFonts w:ascii="Verdana" w:hAnsi="Verdana"/>
                <w:color w:val="000000"/>
                <w:sz w:val="17"/>
                <w:szCs w:val="17"/>
                <w:shd w:val="clear" w:color="auto" w:fill="FFFFFF"/>
              </w:rPr>
              <w:t>Hard</w:t>
            </w:r>
            <w:r w:rsidRPr="00684C04">
              <w:rPr>
                <w:rFonts w:ascii="Verdana" w:hAnsi="Verdana"/>
                <w:color w:val="000000"/>
                <w:sz w:val="17"/>
                <w:szCs w:val="17"/>
                <w:shd w:val="clear" w:color="auto" w:fill="FFFFFF"/>
              </w:rPr>
              <w:t xml:space="preserve"> |</w:t>
            </w:r>
            <w:r w:rsidRPr="00684C04">
              <w:rPr>
                <w:rStyle w:val="apple-converted-space"/>
                <w:rFonts w:ascii="Verdana" w:hAnsi="Verdana"/>
                <w:color w:val="000000"/>
                <w:sz w:val="17"/>
                <w:szCs w:val="17"/>
                <w:shd w:val="clear" w:color="auto" w:fill="FFFFFF"/>
              </w:rPr>
              <w:t> </w:t>
            </w:r>
            <w:r w:rsidRPr="00684C04">
              <w:rPr>
                <w:rStyle w:val="Strong"/>
                <w:rFonts w:ascii="Verdana" w:hAnsi="Verdana"/>
                <w:color w:val="000000"/>
                <w:sz w:val="17"/>
                <w:szCs w:val="17"/>
                <w:shd w:val="clear" w:color="auto" w:fill="FFFFFF"/>
              </w:rPr>
              <w:t>Wheelchairs:</w:t>
            </w:r>
            <w:r w:rsidRPr="00684C04">
              <w:rPr>
                <w:rStyle w:val="apple-converted-space"/>
                <w:rFonts w:ascii="Verdana" w:hAnsi="Verdana"/>
                <w:color w:val="000000"/>
                <w:sz w:val="17"/>
                <w:szCs w:val="17"/>
                <w:shd w:val="clear" w:color="auto" w:fill="FFFFFF"/>
              </w:rPr>
              <w:t> </w:t>
            </w:r>
            <w:r w:rsidR="007F08CE">
              <w:rPr>
                <w:rStyle w:val="apple-converted-space"/>
                <w:rFonts w:ascii="Verdana" w:hAnsi="Verdana"/>
                <w:color w:val="000000"/>
                <w:sz w:val="17"/>
                <w:szCs w:val="17"/>
                <w:shd w:val="clear" w:color="auto" w:fill="FFFFFF"/>
              </w:rPr>
              <w:t>None</w:t>
            </w:r>
            <w:r w:rsidRPr="00684C04">
              <w:rPr>
                <w:rFonts w:ascii="Verdana" w:hAnsi="Verdana"/>
                <w:color w:val="000000"/>
                <w:sz w:val="17"/>
                <w:szCs w:val="17"/>
                <w:shd w:val="clear" w:color="auto" w:fill="FFFFFF"/>
              </w:rPr>
              <w:t xml:space="preserve"> |</w:t>
            </w:r>
            <w:r w:rsidRPr="00684C04">
              <w:rPr>
                <w:rStyle w:val="apple-converted-space"/>
                <w:rFonts w:ascii="Verdana" w:hAnsi="Verdana"/>
                <w:color w:val="000000"/>
                <w:sz w:val="17"/>
                <w:szCs w:val="17"/>
                <w:shd w:val="clear" w:color="auto" w:fill="FFFFFF"/>
              </w:rPr>
              <w:t> </w:t>
            </w:r>
            <w:r w:rsidRPr="00684C04">
              <w:rPr>
                <w:rStyle w:val="Strong"/>
                <w:rFonts w:ascii="Verdana" w:hAnsi="Verdana"/>
                <w:color w:val="000000"/>
                <w:sz w:val="17"/>
                <w:szCs w:val="17"/>
                <w:shd w:val="clear" w:color="auto" w:fill="FFFFFF"/>
              </w:rPr>
              <w:t>Pets:</w:t>
            </w:r>
            <w:r w:rsidRPr="00684C04">
              <w:rPr>
                <w:rStyle w:val="apple-converted-space"/>
                <w:rFonts w:ascii="Verdana" w:hAnsi="Verdana"/>
                <w:color w:val="000000"/>
                <w:sz w:val="17"/>
                <w:szCs w:val="17"/>
                <w:shd w:val="clear" w:color="auto" w:fill="FFFFFF"/>
              </w:rPr>
              <w:t> </w:t>
            </w:r>
            <w:r w:rsidR="0033028A">
              <w:rPr>
                <w:rStyle w:val="apple-converted-space"/>
                <w:rFonts w:ascii="Verdana" w:hAnsi="Verdana"/>
                <w:color w:val="000000"/>
                <w:sz w:val="17"/>
                <w:szCs w:val="17"/>
                <w:shd w:val="clear" w:color="auto" w:fill="FFFFFF"/>
              </w:rPr>
              <w:t>Yes</w:t>
            </w:r>
            <w:r w:rsidRPr="00684C04">
              <w:rPr>
                <w:rFonts w:ascii="Verdana" w:hAnsi="Verdana"/>
                <w:color w:val="000000"/>
                <w:sz w:val="17"/>
                <w:szCs w:val="17"/>
                <w:shd w:val="clear" w:color="auto" w:fill="FFFFFF"/>
              </w:rPr>
              <w:t xml:space="preserve"> |</w:t>
            </w:r>
            <w:r w:rsidRPr="00684C04">
              <w:rPr>
                <w:rStyle w:val="apple-converted-space"/>
                <w:rFonts w:ascii="Verdana" w:hAnsi="Verdana"/>
                <w:color w:val="000000"/>
                <w:sz w:val="17"/>
                <w:szCs w:val="17"/>
                <w:shd w:val="clear" w:color="auto" w:fill="FFFFFF"/>
              </w:rPr>
              <w:t> </w:t>
            </w:r>
            <w:r w:rsidRPr="00684C04">
              <w:rPr>
                <w:rStyle w:val="Strong"/>
                <w:rFonts w:ascii="Verdana" w:hAnsi="Verdana"/>
                <w:color w:val="000000"/>
                <w:sz w:val="17"/>
                <w:szCs w:val="17"/>
                <w:shd w:val="clear" w:color="auto" w:fill="FFFFFF"/>
              </w:rPr>
              <w:t>Restrooms:</w:t>
            </w:r>
            <w:r w:rsidRPr="00684C04">
              <w:rPr>
                <w:rStyle w:val="apple-converted-space"/>
                <w:rFonts w:ascii="Verdana" w:hAnsi="Verdana"/>
                <w:color w:val="000000"/>
                <w:sz w:val="17"/>
                <w:szCs w:val="17"/>
                <w:shd w:val="clear" w:color="auto" w:fill="FFFFFF"/>
              </w:rPr>
              <w:t> </w:t>
            </w:r>
            <w:r w:rsidRPr="00684C04">
              <w:rPr>
                <w:rFonts w:ascii="Verdana" w:hAnsi="Verdana"/>
                <w:color w:val="000000"/>
                <w:sz w:val="17"/>
                <w:szCs w:val="17"/>
                <w:shd w:val="clear" w:color="auto" w:fill="FFFFFF"/>
              </w:rPr>
              <w:t>Yes</w:t>
            </w:r>
          </w:p>
        </w:tc>
      </w:tr>
      <w:tr w:rsidR="005037A7" w:rsidRPr="005E0C45" w:rsidTr="00684C04">
        <w:trPr>
          <w:trHeight w:val="288"/>
        </w:trPr>
        <w:tc>
          <w:tcPr>
            <w:tcW w:w="3445" w:type="dxa"/>
            <w:vAlign w:val="center"/>
          </w:tcPr>
          <w:p w:rsidR="005037A7" w:rsidRPr="00684C04" w:rsidRDefault="00684C04" w:rsidP="00684C04">
            <w:pPr>
              <w:pStyle w:val="Body"/>
              <w:rPr>
                <w:rFonts w:ascii="Verdana" w:hAnsi="Verdana"/>
                <w:sz w:val="17"/>
                <w:szCs w:val="17"/>
              </w:rPr>
            </w:pPr>
            <w:r w:rsidRPr="00684C04">
              <w:rPr>
                <w:rFonts w:ascii="Verdana" w:hAnsi="Verdana"/>
                <w:b/>
                <w:bCs/>
                <w:color w:val="000000"/>
                <w:sz w:val="17"/>
                <w:szCs w:val="17"/>
                <w:shd w:val="clear" w:color="auto" w:fill="FFFFFF"/>
              </w:rPr>
              <w:t>Special Programs</w:t>
            </w:r>
          </w:p>
        </w:tc>
        <w:tc>
          <w:tcPr>
            <w:tcW w:w="7190" w:type="dxa"/>
            <w:vAlign w:val="center"/>
          </w:tcPr>
          <w:p w:rsidR="005037A7" w:rsidRPr="00684C04" w:rsidRDefault="007F08CE" w:rsidP="00684C04">
            <w:pPr>
              <w:pStyle w:val="Body"/>
              <w:rPr>
                <w:rFonts w:ascii="Verdana" w:hAnsi="Verdana"/>
                <w:sz w:val="17"/>
                <w:szCs w:val="17"/>
              </w:rPr>
            </w:pPr>
            <w:r w:rsidRPr="007F08CE">
              <w:rPr>
                <w:rFonts w:ascii="Verdana" w:hAnsi="Verdana"/>
                <w:sz w:val="17"/>
                <w:szCs w:val="17"/>
              </w:rPr>
              <w:t>Bridges - Spanning the USA, Lakes and Reservoirs, Trekking With the Trees</w:t>
            </w:r>
          </w:p>
        </w:tc>
      </w:tr>
      <w:tr w:rsidR="00862B8B" w:rsidRPr="005E0C45" w:rsidTr="00A478DE">
        <w:trPr>
          <w:trHeight w:val="573"/>
        </w:trPr>
        <w:tc>
          <w:tcPr>
            <w:tcW w:w="3445" w:type="dxa"/>
          </w:tcPr>
          <w:p w:rsidR="00862B8B" w:rsidRPr="00684C04" w:rsidRDefault="00684C04" w:rsidP="00684C04">
            <w:pPr>
              <w:pStyle w:val="Body"/>
              <w:rPr>
                <w:rFonts w:ascii="Verdana" w:hAnsi="Verdana"/>
                <w:sz w:val="17"/>
                <w:szCs w:val="17"/>
              </w:rPr>
            </w:pPr>
            <w:r>
              <w:rPr>
                <w:rFonts w:ascii="Verdana" w:hAnsi="Verdana"/>
                <w:b/>
                <w:bCs/>
                <w:color w:val="000000"/>
                <w:sz w:val="17"/>
                <w:szCs w:val="17"/>
                <w:shd w:val="clear" w:color="auto" w:fill="FFFFFF"/>
              </w:rPr>
              <w:t>Start Times</w:t>
            </w:r>
          </w:p>
        </w:tc>
        <w:tc>
          <w:tcPr>
            <w:tcW w:w="7190" w:type="dxa"/>
          </w:tcPr>
          <w:p w:rsidR="00E14B12" w:rsidRPr="00684C04" w:rsidRDefault="0033028A" w:rsidP="0033028A">
            <w:pPr>
              <w:pStyle w:val="Body"/>
              <w:rPr>
                <w:rFonts w:ascii="Verdana" w:hAnsi="Verdana"/>
                <w:sz w:val="17"/>
                <w:szCs w:val="17"/>
              </w:rPr>
            </w:pPr>
            <w:r w:rsidRPr="0033028A">
              <w:rPr>
                <w:rFonts w:ascii="Verdana" w:hAnsi="Verdana"/>
                <w:sz w:val="17"/>
                <w:szCs w:val="17"/>
              </w:rPr>
              <w:t>Dawn to Dusk</w:t>
            </w:r>
          </w:p>
        </w:tc>
      </w:tr>
      <w:tr w:rsidR="005037A7" w:rsidRPr="005E0C45" w:rsidTr="00684C04">
        <w:trPr>
          <w:trHeight w:val="288"/>
        </w:trPr>
        <w:tc>
          <w:tcPr>
            <w:tcW w:w="3445" w:type="dxa"/>
          </w:tcPr>
          <w:p w:rsidR="00693A35" w:rsidRPr="00C05CCB" w:rsidDel="007650B3" w:rsidRDefault="00684C04" w:rsidP="00684C04">
            <w:pPr>
              <w:pStyle w:val="Body"/>
              <w:rPr>
                <w:rFonts w:ascii="Verdana" w:hAnsi="Verdana"/>
                <w:b/>
                <w:sz w:val="17"/>
                <w:szCs w:val="17"/>
              </w:rPr>
            </w:pPr>
            <w:r w:rsidRPr="00C05CCB">
              <w:rPr>
                <w:rFonts w:ascii="Verdana" w:hAnsi="Verdana"/>
                <w:b/>
                <w:sz w:val="17"/>
                <w:szCs w:val="17"/>
              </w:rPr>
              <w:t>Location</w:t>
            </w:r>
          </w:p>
        </w:tc>
        <w:tc>
          <w:tcPr>
            <w:tcW w:w="7190" w:type="dxa"/>
          </w:tcPr>
          <w:p w:rsidR="00E14B12" w:rsidRPr="00684C04" w:rsidRDefault="007F08CE" w:rsidP="00797F30">
            <w:pPr>
              <w:pStyle w:val="Body"/>
              <w:rPr>
                <w:rFonts w:ascii="Verdana" w:hAnsi="Verdana"/>
                <w:sz w:val="17"/>
                <w:szCs w:val="17"/>
              </w:rPr>
            </w:pPr>
            <w:r w:rsidRPr="007F08CE">
              <w:rPr>
                <w:rFonts w:ascii="Verdana" w:hAnsi="Verdana"/>
                <w:sz w:val="17"/>
                <w:szCs w:val="17"/>
              </w:rPr>
              <w:t xml:space="preserve">Arlene Steinberg Visitor Center, </w:t>
            </w:r>
            <w:proofErr w:type="spellStart"/>
            <w:r w:rsidRPr="007F08CE">
              <w:rPr>
                <w:rFonts w:ascii="Verdana" w:hAnsi="Verdana"/>
                <w:sz w:val="17"/>
                <w:szCs w:val="17"/>
              </w:rPr>
              <w:t>Dupont</w:t>
            </w:r>
            <w:proofErr w:type="spellEnd"/>
            <w:r w:rsidRPr="007F08CE">
              <w:rPr>
                <w:rFonts w:ascii="Verdana" w:hAnsi="Verdana"/>
                <w:sz w:val="17"/>
                <w:szCs w:val="17"/>
              </w:rPr>
              <w:t xml:space="preserve"> State Forest</w:t>
            </w:r>
          </w:p>
        </w:tc>
      </w:tr>
      <w:tr w:rsidR="00862B8B" w:rsidRPr="005E0C45" w:rsidTr="00684C04">
        <w:trPr>
          <w:trHeight w:val="288"/>
        </w:trPr>
        <w:tc>
          <w:tcPr>
            <w:tcW w:w="3445" w:type="dxa"/>
            <w:vAlign w:val="center"/>
          </w:tcPr>
          <w:p w:rsidR="00862B8B" w:rsidRPr="00C05CCB" w:rsidRDefault="00684C04" w:rsidP="00684C04">
            <w:pPr>
              <w:pStyle w:val="Body"/>
              <w:rPr>
                <w:rFonts w:ascii="Verdana" w:hAnsi="Verdana"/>
                <w:b/>
                <w:sz w:val="17"/>
                <w:szCs w:val="17"/>
              </w:rPr>
            </w:pPr>
            <w:r w:rsidRPr="00C05CCB">
              <w:rPr>
                <w:rFonts w:ascii="Verdana" w:hAnsi="Verdana"/>
                <w:b/>
                <w:sz w:val="17"/>
                <w:szCs w:val="17"/>
              </w:rPr>
              <w:t>Start Point / Driving Directions</w:t>
            </w:r>
          </w:p>
        </w:tc>
        <w:tc>
          <w:tcPr>
            <w:tcW w:w="7190" w:type="dxa"/>
            <w:vAlign w:val="center"/>
          </w:tcPr>
          <w:p w:rsidR="00862B8B" w:rsidRPr="00684C04" w:rsidRDefault="007F08CE" w:rsidP="007F08CE">
            <w:pPr>
              <w:pStyle w:val="Body"/>
              <w:rPr>
                <w:rFonts w:ascii="Verdana" w:hAnsi="Verdana"/>
                <w:sz w:val="17"/>
                <w:szCs w:val="17"/>
              </w:rPr>
            </w:pPr>
            <w:r w:rsidRPr="007F08CE">
              <w:rPr>
                <w:rFonts w:ascii="Verdana" w:hAnsi="Verdana"/>
                <w:sz w:val="17"/>
                <w:szCs w:val="17"/>
              </w:rPr>
              <w:t xml:space="preserve">Driving </w:t>
            </w:r>
            <w:r>
              <w:rPr>
                <w:rFonts w:ascii="Verdana" w:hAnsi="Verdana"/>
                <w:sz w:val="17"/>
                <w:szCs w:val="17"/>
              </w:rPr>
              <w:t>d</w:t>
            </w:r>
            <w:r w:rsidRPr="007F08CE">
              <w:rPr>
                <w:rFonts w:ascii="Verdana" w:hAnsi="Verdana"/>
                <w:sz w:val="17"/>
                <w:szCs w:val="17"/>
              </w:rPr>
              <w:t>irections,</w:t>
            </w:r>
            <w:r>
              <w:rPr>
                <w:rFonts w:ascii="Verdana" w:hAnsi="Verdana"/>
                <w:sz w:val="17"/>
                <w:szCs w:val="17"/>
              </w:rPr>
              <w:t xml:space="preserve"> </w:t>
            </w:r>
            <w:r w:rsidRPr="007F08CE">
              <w:rPr>
                <w:rFonts w:ascii="Verdana" w:hAnsi="Verdana"/>
                <w:sz w:val="17"/>
                <w:szCs w:val="17"/>
              </w:rPr>
              <w:t>instructions and maps provided upon receipt of fees and signed start cards. Contact POC for specifics.</w:t>
            </w:r>
          </w:p>
        </w:tc>
      </w:tr>
      <w:tr w:rsidR="005037A7" w:rsidRPr="005E0C45" w:rsidTr="00684C04">
        <w:trPr>
          <w:trHeight w:val="288"/>
        </w:trPr>
        <w:tc>
          <w:tcPr>
            <w:tcW w:w="3445" w:type="dxa"/>
          </w:tcPr>
          <w:p w:rsidR="005037A7" w:rsidRPr="00C05CCB" w:rsidRDefault="00684C04" w:rsidP="00684C04">
            <w:pPr>
              <w:pStyle w:val="Body"/>
              <w:rPr>
                <w:rFonts w:ascii="Verdana" w:hAnsi="Verdana"/>
                <w:b/>
                <w:sz w:val="17"/>
                <w:szCs w:val="17"/>
              </w:rPr>
            </w:pPr>
            <w:r w:rsidRPr="00C05CCB">
              <w:rPr>
                <w:rFonts w:ascii="Verdana" w:hAnsi="Verdana"/>
                <w:b/>
                <w:sz w:val="17"/>
                <w:szCs w:val="17"/>
              </w:rPr>
              <w:t>Awards &amp; Fees</w:t>
            </w:r>
          </w:p>
        </w:tc>
        <w:tc>
          <w:tcPr>
            <w:tcW w:w="7190" w:type="dxa"/>
          </w:tcPr>
          <w:p w:rsidR="005037A7" w:rsidRPr="00684C04" w:rsidRDefault="007F08CE" w:rsidP="00136646">
            <w:pPr>
              <w:pStyle w:val="Body"/>
              <w:rPr>
                <w:rFonts w:ascii="Verdana" w:hAnsi="Verdana"/>
                <w:sz w:val="17"/>
                <w:szCs w:val="17"/>
              </w:rPr>
            </w:pPr>
            <w:r w:rsidRPr="007F08CE">
              <w:rPr>
                <w:rFonts w:ascii="Verdana" w:hAnsi="Verdana"/>
                <w:sz w:val="17"/>
                <w:szCs w:val="17"/>
              </w:rPr>
              <w:t>IVV Credit Only</w:t>
            </w:r>
          </w:p>
        </w:tc>
      </w:tr>
      <w:tr w:rsidR="00461AF2" w:rsidRPr="005E0C45" w:rsidTr="00684C04">
        <w:trPr>
          <w:trHeight w:val="288"/>
        </w:trPr>
        <w:tc>
          <w:tcPr>
            <w:tcW w:w="3445" w:type="dxa"/>
            <w:vAlign w:val="center"/>
          </w:tcPr>
          <w:p w:rsidR="00461AF2" w:rsidRPr="00C05CCB" w:rsidRDefault="00684C04" w:rsidP="00684C04">
            <w:pPr>
              <w:pStyle w:val="Body"/>
              <w:rPr>
                <w:rFonts w:ascii="Verdana" w:hAnsi="Verdana"/>
                <w:b/>
                <w:sz w:val="17"/>
                <w:szCs w:val="17"/>
              </w:rPr>
            </w:pPr>
            <w:r w:rsidRPr="00C05CCB">
              <w:rPr>
                <w:rFonts w:ascii="Verdana" w:hAnsi="Verdana"/>
                <w:b/>
                <w:sz w:val="17"/>
                <w:szCs w:val="17"/>
              </w:rPr>
              <w:t>Comments</w:t>
            </w:r>
          </w:p>
        </w:tc>
        <w:tc>
          <w:tcPr>
            <w:tcW w:w="7190" w:type="dxa"/>
            <w:vAlign w:val="center"/>
          </w:tcPr>
          <w:p w:rsidR="001B46BB" w:rsidRDefault="007F08CE" w:rsidP="00C05CCB">
            <w:pPr>
              <w:pStyle w:val="Body"/>
              <w:rPr>
                <w:rFonts w:ascii="Verdana" w:hAnsi="Verdana"/>
                <w:sz w:val="17"/>
                <w:szCs w:val="17"/>
              </w:rPr>
            </w:pPr>
            <w:r w:rsidRPr="007F08CE">
              <w:rPr>
                <w:rFonts w:ascii="Verdana" w:hAnsi="Verdana"/>
                <w:sz w:val="17"/>
                <w:szCs w:val="17"/>
              </w:rPr>
              <w:t xml:space="preserve">Also available is </w:t>
            </w:r>
            <w:proofErr w:type="spellStart"/>
            <w:r w:rsidRPr="007F08CE">
              <w:rPr>
                <w:rFonts w:ascii="Verdana" w:hAnsi="Verdana"/>
                <w:sz w:val="17"/>
                <w:szCs w:val="17"/>
              </w:rPr>
              <w:t>Dupont</w:t>
            </w:r>
            <w:proofErr w:type="spellEnd"/>
            <w:r w:rsidRPr="007F08CE">
              <w:rPr>
                <w:rFonts w:ascii="Verdana" w:hAnsi="Verdana"/>
                <w:sz w:val="17"/>
                <w:szCs w:val="17"/>
              </w:rPr>
              <w:t xml:space="preserve"> Lakes. Both walks count for Transylvania County in the </w:t>
            </w:r>
            <w:proofErr w:type="spellStart"/>
            <w:r w:rsidRPr="007F08CE">
              <w:rPr>
                <w:rFonts w:ascii="Verdana" w:hAnsi="Verdana"/>
                <w:sz w:val="17"/>
                <w:szCs w:val="17"/>
              </w:rPr>
              <w:t>Tarheel</w:t>
            </w:r>
            <w:proofErr w:type="spellEnd"/>
            <w:r w:rsidRPr="007F08CE">
              <w:rPr>
                <w:rFonts w:ascii="Verdana" w:hAnsi="Verdana"/>
                <w:sz w:val="17"/>
                <w:szCs w:val="17"/>
              </w:rPr>
              <w:t xml:space="preserve"> 100 Program</w:t>
            </w:r>
          </w:p>
          <w:p w:rsidR="00317BDA" w:rsidRDefault="00317BDA" w:rsidP="00C05CCB">
            <w:pPr>
              <w:pStyle w:val="Body"/>
              <w:rPr>
                <w:rFonts w:ascii="Verdana" w:hAnsi="Verdana"/>
                <w:sz w:val="17"/>
                <w:szCs w:val="17"/>
              </w:rPr>
            </w:pPr>
          </w:p>
          <w:p w:rsidR="00317BDA" w:rsidRDefault="00317BDA" w:rsidP="00C05CCB">
            <w:pPr>
              <w:pStyle w:val="Body"/>
              <w:rPr>
                <w:rFonts w:ascii="Verdana" w:hAnsi="Verdana"/>
                <w:sz w:val="17"/>
                <w:szCs w:val="17"/>
              </w:rPr>
            </w:pPr>
            <w:hyperlink r:id="rId8" w:history="1">
              <w:r w:rsidRPr="003172AE">
                <w:rPr>
                  <w:rStyle w:val="Hyperlink"/>
                  <w:rFonts w:ascii="Verdana" w:hAnsi="Verdana"/>
                  <w:sz w:val="17"/>
                  <w:szCs w:val="17"/>
                </w:rPr>
                <w:t>www.romanticasheville.com/dupont.htm</w:t>
              </w:r>
            </w:hyperlink>
          </w:p>
          <w:p w:rsidR="00317BDA" w:rsidRPr="00684C04" w:rsidRDefault="00317BDA" w:rsidP="00C05CCB">
            <w:pPr>
              <w:pStyle w:val="Body"/>
              <w:rPr>
                <w:rFonts w:ascii="Verdana" w:hAnsi="Verdana"/>
                <w:sz w:val="17"/>
                <w:szCs w:val="17"/>
              </w:rPr>
            </w:pPr>
            <w:bookmarkStart w:id="0" w:name="_GoBack"/>
            <w:bookmarkEnd w:id="0"/>
          </w:p>
        </w:tc>
      </w:tr>
      <w:tr w:rsidR="00461AF2" w:rsidRPr="005E0C45" w:rsidTr="00684C04">
        <w:trPr>
          <w:trHeight w:val="288"/>
        </w:trPr>
        <w:tc>
          <w:tcPr>
            <w:tcW w:w="3445" w:type="dxa"/>
            <w:vAlign w:val="center"/>
          </w:tcPr>
          <w:p w:rsidR="00461AF2" w:rsidRPr="00C05CCB" w:rsidRDefault="00684C04" w:rsidP="00684C04">
            <w:pPr>
              <w:pStyle w:val="Body"/>
              <w:rPr>
                <w:rFonts w:ascii="Verdana" w:hAnsi="Verdana"/>
                <w:b/>
                <w:sz w:val="17"/>
                <w:szCs w:val="17"/>
              </w:rPr>
            </w:pPr>
            <w:r w:rsidRPr="00C05CCB">
              <w:rPr>
                <w:rFonts w:ascii="Verdana" w:hAnsi="Verdana"/>
                <w:b/>
                <w:sz w:val="17"/>
                <w:szCs w:val="17"/>
              </w:rPr>
              <w:t>Contact</w:t>
            </w:r>
          </w:p>
        </w:tc>
        <w:tc>
          <w:tcPr>
            <w:tcW w:w="7190" w:type="dxa"/>
            <w:vAlign w:val="center"/>
          </w:tcPr>
          <w:p w:rsidR="00461AF2" w:rsidRPr="00684C04" w:rsidRDefault="0033028A" w:rsidP="00684C04">
            <w:pPr>
              <w:pStyle w:val="Body"/>
              <w:rPr>
                <w:rFonts w:ascii="Verdana" w:hAnsi="Verdana"/>
                <w:sz w:val="17"/>
                <w:szCs w:val="17"/>
              </w:rPr>
            </w:pPr>
            <w:r w:rsidRPr="0033028A">
              <w:rPr>
                <w:rFonts w:ascii="Verdana" w:hAnsi="Verdana"/>
                <w:sz w:val="17"/>
                <w:szCs w:val="17"/>
              </w:rPr>
              <w:t>Judy Michele (828) 628-4343</w:t>
            </w:r>
          </w:p>
        </w:tc>
      </w:tr>
      <w:tr w:rsidR="006E6AA9" w:rsidRPr="005E0C45" w:rsidTr="00684C04">
        <w:trPr>
          <w:trHeight w:val="288"/>
        </w:trPr>
        <w:tc>
          <w:tcPr>
            <w:tcW w:w="3445" w:type="dxa"/>
          </w:tcPr>
          <w:p w:rsidR="006E6AA9" w:rsidRPr="00C05CCB" w:rsidRDefault="00684C04" w:rsidP="00684C04">
            <w:pPr>
              <w:pStyle w:val="Body"/>
              <w:rPr>
                <w:rFonts w:ascii="Verdana" w:hAnsi="Verdana"/>
                <w:b/>
                <w:sz w:val="17"/>
                <w:szCs w:val="17"/>
              </w:rPr>
            </w:pPr>
            <w:r w:rsidRPr="00C05CCB">
              <w:rPr>
                <w:rFonts w:ascii="Verdana" w:hAnsi="Verdana"/>
                <w:b/>
                <w:sz w:val="17"/>
                <w:szCs w:val="17"/>
              </w:rPr>
              <w:t>E-Mail Contact</w:t>
            </w:r>
          </w:p>
        </w:tc>
        <w:tc>
          <w:tcPr>
            <w:tcW w:w="7190" w:type="dxa"/>
          </w:tcPr>
          <w:p w:rsidR="00A478DE" w:rsidRPr="00684C04" w:rsidRDefault="0033028A" w:rsidP="0033028A">
            <w:pPr>
              <w:pStyle w:val="Body"/>
              <w:tabs>
                <w:tab w:val="left" w:pos="988"/>
              </w:tabs>
              <w:rPr>
                <w:rFonts w:ascii="Verdana" w:hAnsi="Verdana"/>
                <w:sz w:val="17"/>
                <w:szCs w:val="17"/>
              </w:rPr>
            </w:pPr>
            <w:r w:rsidRPr="0033028A">
              <w:rPr>
                <w:rFonts w:ascii="Verdana" w:hAnsi="Verdana"/>
                <w:sz w:val="17"/>
                <w:szCs w:val="17"/>
              </w:rPr>
              <w:t>jumianc@aol.com</w:t>
            </w:r>
          </w:p>
        </w:tc>
      </w:tr>
    </w:tbl>
    <w:p w:rsidR="00A14375" w:rsidRDefault="00A14375" w:rsidP="007912F9"/>
    <w:p w:rsidR="00A14375" w:rsidRDefault="00A14375" w:rsidP="007912F9"/>
    <w:p w:rsidR="00A14375" w:rsidRDefault="00A14375" w:rsidP="0073555D">
      <w:pPr>
        <w:ind w:left="-450" w:firstLine="450"/>
      </w:pPr>
    </w:p>
    <w:p w:rsidR="00A14375" w:rsidRDefault="00A14375" w:rsidP="007912F9"/>
    <w:p w:rsidR="00A14375" w:rsidRDefault="00A14375" w:rsidP="007912F9"/>
    <w:p w:rsidR="00A14375" w:rsidRDefault="00A14375" w:rsidP="007912F9"/>
    <w:p w:rsidR="00706649" w:rsidRPr="005E0C45" w:rsidRDefault="00706649" w:rsidP="00D101CD"/>
    <w:sectPr w:rsidR="00706649" w:rsidRPr="005E0C45" w:rsidSect="0073555D">
      <w:headerReference w:type="default" r:id="rId9"/>
      <w:footerReference w:type="default" r:id="rId10"/>
      <w:pgSz w:w="12240" w:h="15840"/>
      <w:pgMar w:top="180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6B" w:rsidRDefault="00924A6B" w:rsidP="00907BF1">
      <w:r>
        <w:separator/>
      </w:r>
    </w:p>
  </w:endnote>
  <w:endnote w:type="continuationSeparator" w:id="0">
    <w:p w:rsidR="00924A6B" w:rsidRDefault="00924A6B" w:rsidP="0090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5C22DF" w:rsidRDefault="00AA3827" w:rsidP="005C22DF">
    <w:pPr>
      <w:jc w:val="center"/>
      <w:rPr>
        <w:b/>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6B" w:rsidRDefault="00924A6B" w:rsidP="00907BF1">
      <w:r>
        <w:separator/>
      </w:r>
    </w:p>
  </w:footnote>
  <w:footnote w:type="continuationSeparator" w:id="0">
    <w:p w:rsidR="00924A6B" w:rsidRDefault="00924A6B" w:rsidP="0090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1D" w:rsidRPr="00714C09" w:rsidRDefault="00684C04" w:rsidP="0073555D">
    <w:pPr>
      <w:pStyle w:val="Header"/>
      <w:ind w:left="0"/>
      <w:rPr>
        <w:b/>
        <w:color w:val="auto"/>
      </w:rPr>
    </w:pPr>
    <w:r w:rsidRPr="00714C09">
      <w:rPr>
        <w:b/>
        <w:color w:val="auto"/>
      </w:rPr>
      <w:t>AS</w:t>
    </w:r>
    <w:r w:rsidR="00A14375" w:rsidRPr="00714C09">
      <w:rPr>
        <w:b/>
        <w:color w:val="auto"/>
      </w:rPr>
      <w:t>heville Amblers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7B9"/>
    <w:multiLevelType w:val="multilevel"/>
    <w:tmpl w:val="D02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C28FE"/>
    <w:multiLevelType w:val="multilevel"/>
    <w:tmpl w:val="A13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C35A5"/>
    <w:multiLevelType w:val="multilevel"/>
    <w:tmpl w:val="6234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684203"/>
    <w:multiLevelType w:val="multilevel"/>
    <w:tmpl w:val="6AE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A758D"/>
    <w:multiLevelType w:val="multilevel"/>
    <w:tmpl w:val="F35A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46593"/>
    <w:multiLevelType w:val="multilevel"/>
    <w:tmpl w:val="FE0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11"/>
    <w:rsid w:val="000038E8"/>
    <w:rsid w:val="00006069"/>
    <w:rsid w:val="00020B0F"/>
    <w:rsid w:val="00066E31"/>
    <w:rsid w:val="00090FA0"/>
    <w:rsid w:val="0009772D"/>
    <w:rsid w:val="000B2AA9"/>
    <w:rsid w:val="000E2360"/>
    <w:rsid w:val="000E28FA"/>
    <w:rsid w:val="000F4605"/>
    <w:rsid w:val="000F787E"/>
    <w:rsid w:val="00110E7A"/>
    <w:rsid w:val="00125E65"/>
    <w:rsid w:val="00132D78"/>
    <w:rsid w:val="00136646"/>
    <w:rsid w:val="00157D1A"/>
    <w:rsid w:val="0016466A"/>
    <w:rsid w:val="001975F2"/>
    <w:rsid w:val="001B46BB"/>
    <w:rsid w:val="001E5E8E"/>
    <w:rsid w:val="002028B8"/>
    <w:rsid w:val="00247D5C"/>
    <w:rsid w:val="002A695E"/>
    <w:rsid w:val="002C3108"/>
    <w:rsid w:val="002D48B4"/>
    <w:rsid w:val="002F0D22"/>
    <w:rsid w:val="002F5460"/>
    <w:rsid w:val="003017C1"/>
    <w:rsid w:val="00304EBF"/>
    <w:rsid w:val="00317BDA"/>
    <w:rsid w:val="0033028A"/>
    <w:rsid w:val="003408BA"/>
    <w:rsid w:val="00342A1F"/>
    <w:rsid w:val="00391F73"/>
    <w:rsid w:val="003A3C3A"/>
    <w:rsid w:val="003C0BB8"/>
    <w:rsid w:val="003C62DA"/>
    <w:rsid w:val="003C7DCB"/>
    <w:rsid w:val="003E01A8"/>
    <w:rsid w:val="004348C3"/>
    <w:rsid w:val="00445AF5"/>
    <w:rsid w:val="00461AF2"/>
    <w:rsid w:val="004622E5"/>
    <w:rsid w:val="00481B32"/>
    <w:rsid w:val="004C4972"/>
    <w:rsid w:val="004E5C80"/>
    <w:rsid w:val="005037A7"/>
    <w:rsid w:val="005127CB"/>
    <w:rsid w:val="00513115"/>
    <w:rsid w:val="00526BFB"/>
    <w:rsid w:val="00540B64"/>
    <w:rsid w:val="0054619B"/>
    <w:rsid w:val="005525ED"/>
    <w:rsid w:val="0058370C"/>
    <w:rsid w:val="005926A6"/>
    <w:rsid w:val="005A656E"/>
    <w:rsid w:val="005C22DF"/>
    <w:rsid w:val="005D0645"/>
    <w:rsid w:val="005D17C0"/>
    <w:rsid w:val="005E0C45"/>
    <w:rsid w:val="005E48FC"/>
    <w:rsid w:val="005F348C"/>
    <w:rsid w:val="006173D4"/>
    <w:rsid w:val="00631A4A"/>
    <w:rsid w:val="00635BCD"/>
    <w:rsid w:val="006410CD"/>
    <w:rsid w:val="00653E83"/>
    <w:rsid w:val="00684C04"/>
    <w:rsid w:val="006902AA"/>
    <w:rsid w:val="00690B2B"/>
    <w:rsid w:val="00693A35"/>
    <w:rsid w:val="006A21B6"/>
    <w:rsid w:val="006B50E2"/>
    <w:rsid w:val="006D02F7"/>
    <w:rsid w:val="006E6AA9"/>
    <w:rsid w:val="006F7DEA"/>
    <w:rsid w:val="00706649"/>
    <w:rsid w:val="00714C09"/>
    <w:rsid w:val="00723248"/>
    <w:rsid w:val="0073555D"/>
    <w:rsid w:val="007509BD"/>
    <w:rsid w:val="007650B3"/>
    <w:rsid w:val="00775384"/>
    <w:rsid w:val="007912F9"/>
    <w:rsid w:val="00797F30"/>
    <w:rsid w:val="007A2578"/>
    <w:rsid w:val="007D7AAC"/>
    <w:rsid w:val="007E2CC3"/>
    <w:rsid w:val="007F08CE"/>
    <w:rsid w:val="0080099A"/>
    <w:rsid w:val="008023E9"/>
    <w:rsid w:val="00817B9B"/>
    <w:rsid w:val="00820111"/>
    <w:rsid w:val="0084462F"/>
    <w:rsid w:val="0084711B"/>
    <w:rsid w:val="00862B8B"/>
    <w:rsid w:val="008708E2"/>
    <w:rsid w:val="008939BA"/>
    <w:rsid w:val="008B6C1A"/>
    <w:rsid w:val="008C3724"/>
    <w:rsid w:val="008C5BB2"/>
    <w:rsid w:val="008D3D5A"/>
    <w:rsid w:val="008E1577"/>
    <w:rsid w:val="008F55C3"/>
    <w:rsid w:val="008F5612"/>
    <w:rsid w:val="00907371"/>
    <w:rsid w:val="00907BF1"/>
    <w:rsid w:val="00911690"/>
    <w:rsid w:val="0091515F"/>
    <w:rsid w:val="00924A6B"/>
    <w:rsid w:val="00930746"/>
    <w:rsid w:val="00936B03"/>
    <w:rsid w:val="00971EEC"/>
    <w:rsid w:val="0099406C"/>
    <w:rsid w:val="00997F9C"/>
    <w:rsid w:val="009B0083"/>
    <w:rsid w:val="009B0B19"/>
    <w:rsid w:val="009B7E91"/>
    <w:rsid w:val="009C395F"/>
    <w:rsid w:val="009D677F"/>
    <w:rsid w:val="009E7B1C"/>
    <w:rsid w:val="00A04711"/>
    <w:rsid w:val="00A04FC8"/>
    <w:rsid w:val="00A14375"/>
    <w:rsid w:val="00A26EF2"/>
    <w:rsid w:val="00A27C89"/>
    <w:rsid w:val="00A45B90"/>
    <w:rsid w:val="00A478DE"/>
    <w:rsid w:val="00A54356"/>
    <w:rsid w:val="00A6484F"/>
    <w:rsid w:val="00A71FD4"/>
    <w:rsid w:val="00A76775"/>
    <w:rsid w:val="00AA3827"/>
    <w:rsid w:val="00AF4DA4"/>
    <w:rsid w:val="00B21285"/>
    <w:rsid w:val="00B27982"/>
    <w:rsid w:val="00B314CF"/>
    <w:rsid w:val="00B34FBF"/>
    <w:rsid w:val="00B53164"/>
    <w:rsid w:val="00B6745A"/>
    <w:rsid w:val="00B6771E"/>
    <w:rsid w:val="00B97668"/>
    <w:rsid w:val="00BA11DE"/>
    <w:rsid w:val="00BD7D03"/>
    <w:rsid w:val="00BF1080"/>
    <w:rsid w:val="00C05CCB"/>
    <w:rsid w:val="00C35304"/>
    <w:rsid w:val="00C36F0D"/>
    <w:rsid w:val="00C7314C"/>
    <w:rsid w:val="00C818DC"/>
    <w:rsid w:val="00C95B79"/>
    <w:rsid w:val="00CC49F2"/>
    <w:rsid w:val="00CD15D0"/>
    <w:rsid w:val="00CE0C08"/>
    <w:rsid w:val="00D101CD"/>
    <w:rsid w:val="00D37EF4"/>
    <w:rsid w:val="00D41798"/>
    <w:rsid w:val="00D42011"/>
    <w:rsid w:val="00D563CE"/>
    <w:rsid w:val="00D56AF3"/>
    <w:rsid w:val="00D65882"/>
    <w:rsid w:val="00D65E2F"/>
    <w:rsid w:val="00D66FC1"/>
    <w:rsid w:val="00D94089"/>
    <w:rsid w:val="00DB25B5"/>
    <w:rsid w:val="00DE22EA"/>
    <w:rsid w:val="00DE2A5B"/>
    <w:rsid w:val="00E14B12"/>
    <w:rsid w:val="00E1688B"/>
    <w:rsid w:val="00E758F5"/>
    <w:rsid w:val="00E91BCD"/>
    <w:rsid w:val="00E93D17"/>
    <w:rsid w:val="00E973E6"/>
    <w:rsid w:val="00E97DB3"/>
    <w:rsid w:val="00EB171D"/>
    <w:rsid w:val="00EC04F7"/>
    <w:rsid w:val="00EC1E84"/>
    <w:rsid w:val="00ED2B9C"/>
    <w:rsid w:val="00EF21AA"/>
    <w:rsid w:val="00EF53EB"/>
    <w:rsid w:val="00F14C70"/>
    <w:rsid w:val="00F35ED5"/>
    <w:rsid w:val="00F5336B"/>
    <w:rsid w:val="00F81031"/>
    <w:rsid w:val="00F82A79"/>
    <w:rsid w:val="00F932FC"/>
    <w:rsid w:val="00FB69F2"/>
    <w:rsid w:val="00FE09FF"/>
    <w:rsid w:val="00FE167B"/>
    <w:rsid w:val="00FE2A05"/>
    <w:rsid w:val="00FE6955"/>
    <w:rsid w:val="00FF4CBC"/>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C45"/>
    <w:rPr>
      <w:rFonts w:ascii="Book Antiqua" w:hAnsi="Book Antiqua"/>
      <w:szCs w:val="24"/>
    </w:rPr>
  </w:style>
  <w:style w:type="paragraph" w:styleId="Heading1">
    <w:name w:val="heading 1"/>
    <w:basedOn w:val="Heading2"/>
    <w:next w:val="Normal"/>
    <w:qFormat/>
    <w:rsid w:val="005E0C45"/>
    <w:pPr>
      <w:outlineLvl w:val="0"/>
    </w:pPr>
    <w:rPr>
      <w:color w:val="333333"/>
    </w:rPr>
  </w:style>
  <w:style w:type="paragraph" w:styleId="Heading2">
    <w:name w:val="heading 2"/>
    <w:basedOn w:val="Normal"/>
    <w:next w:val="Normal"/>
    <w:qFormat/>
    <w:rsid w:val="005E0C45"/>
    <w:pPr>
      <w:outlineLvl w:val="1"/>
    </w:pPr>
    <w:rPr>
      <w:caps/>
      <w:szCs w:val="20"/>
    </w:rPr>
  </w:style>
  <w:style w:type="paragraph" w:styleId="Heading3">
    <w:name w:val="heading 3"/>
    <w:basedOn w:val="Normal"/>
    <w:next w:val="Normal"/>
    <w:qFormat/>
    <w:rsid w:val="00DB25B5"/>
    <w:pPr>
      <w:spacing w:before="240"/>
      <w:outlineLvl w:val="2"/>
    </w:pPr>
    <w:rPr>
      <w:rFonts w:ascii="Arial" w:hAnsi="Arial" w:cs="Arial"/>
      <w:b/>
      <w:color w:val="126A56"/>
      <w:sz w:val="28"/>
      <w:szCs w:val="28"/>
    </w:rPr>
  </w:style>
  <w:style w:type="paragraph" w:styleId="Heading5">
    <w:name w:val="heading 5"/>
    <w:basedOn w:val="Normal"/>
    <w:next w:val="Normal"/>
    <w:qFormat/>
    <w:rsid w:val="002A695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56AF3"/>
    <w:rPr>
      <w:sz w:val="16"/>
      <w:szCs w:val="16"/>
    </w:rPr>
  </w:style>
  <w:style w:type="paragraph" w:styleId="BalloonText">
    <w:name w:val="Balloon Text"/>
    <w:basedOn w:val="Normal"/>
    <w:semiHidden/>
    <w:rsid w:val="004E5C80"/>
    <w:rPr>
      <w:rFonts w:ascii="Tahoma" w:hAnsi="Tahoma" w:cs="Tahoma"/>
      <w:sz w:val="16"/>
      <w:szCs w:val="16"/>
    </w:rPr>
  </w:style>
  <w:style w:type="paragraph" w:styleId="Header">
    <w:name w:val="header"/>
    <w:basedOn w:val="Normal"/>
    <w:rsid w:val="00C35304"/>
    <w:pPr>
      <w:spacing w:before="320"/>
      <w:ind w:left="-720"/>
      <w:outlineLvl w:val="0"/>
    </w:pPr>
    <w:rPr>
      <w:rFonts w:cs="Arial"/>
      <w:caps/>
      <w:color w:val="A2B58A"/>
      <w:sz w:val="32"/>
      <w:szCs w:val="32"/>
    </w:rPr>
  </w:style>
  <w:style w:type="paragraph" w:styleId="CommentText">
    <w:name w:val="annotation text"/>
    <w:basedOn w:val="Normal"/>
    <w:semiHidden/>
    <w:rsid w:val="00D56AF3"/>
    <w:rPr>
      <w:szCs w:val="20"/>
    </w:rPr>
  </w:style>
  <w:style w:type="paragraph" w:styleId="CommentSubject">
    <w:name w:val="annotation subject"/>
    <w:basedOn w:val="CommentText"/>
    <w:next w:val="CommentText"/>
    <w:semiHidden/>
    <w:rsid w:val="00D56AF3"/>
    <w:rPr>
      <w:b/>
      <w:bCs/>
    </w:rPr>
  </w:style>
  <w:style w:type="paragraph" w:customStyle="1" w:styleId="Body">
    <w:name w:val="Body"/>
    <w:basedOn w:val="Normal"/>
    <w:rsid w:val="00020B0F"/>
    <w:rPr>
      <w:sz w:val="18"/>
    </w:rPr>
  </w:style>
  <w:style w:type="paragraph" w:customStyle="1" w:styleId="Italics">
    <w:name w:val="Italics"/>
    <w:basedOn w:val="Normal"/>
    <w:rsid w:val="00132D78"/>
    <w:pPr>
      <w:ind w:left="1260"/>
    </w:pPr>
    <w:rPr>
      <w:i/>
      <w:szCs w:val="20"/>
    </w:rPr>
  </w:style>
  <w:style w:type="character" w:styleId="Strong">
    <w:name w:val="Strong"/>
    <w:basedOn w:val="DefaultParagraphFont"/>
    <w:uiPriority w:val="22"/>
    <w:qFormat/>
    <w:rsid w:val="00684C04"/>
    <w:rPr>
      <w:b/>
      <w:bCs/>
    </w:rPr>
  </w:style>
  <w:style w:type="paragraph" w:styleId="Footer">
    <w:name w:val="footer"/>
    <w:basedOn w:val="Normal"/>
    <w:rsid w:val="005E0C45"/>
    <w:pPr>
      <w:tabs>
        <w:tab w:val="center" w:pos="4320"/>
        <w:tab w:val="right" w:pos="8640"/>
      </w:tabs>
    </w:pPr>
  </w:style>
  <w:style w:type="character" w:customStyle="1" w:styleId="apple-converted-space">
    <w:name w:val="apple-converted-space"/>
    <w:basedOn w:val="DefaultParagraphFont"/>
    <w:rsid w:val="00684C04"/>
  </w:style>
  <w:style w:type="character" w:styleId="Hyperlink">
    <w:name w:val="Hyperlink"/>
    <w:basedOn w:val="DefaultParagraphFont"/>
    <w:uiPriority w:val="99"/>
    <w:unhideWhenUsed/>
    <w:rsid w:val="00C05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C45"/>
    <w:rPr>
      <w:rFonts w:ascii="Book Antiqua" w:hAnsi="Book Antiqua"/>
      <w:szCs w:val="24"/>
    </w:rPr>
  </w:style>
  <w:style w:type="paragraph" w:styleId="Heading1">
    <w:name w:val="heading 1"/>
    <w:basedOn w:val="Heading2"/>
    <w:next w:val="Normal"/>
    <w:qFormat/>
    <w:rsid w:val="005E0C45"/>
    <w:pPr>
      <w:outlineLvl w:val="0"/>
    </w:pPr>
    <w:rPr>
      <w:color w:val="333333"/>
    </w:rPr>
  </w:style>
  <w:style w:type="paragraph" w:styleId="Heading2">
    <w:name w:val="heading 2"/>
    <w:basedOn w:val="Normal"/>
    <w:next w:val="Normal"/>
    <w:qFormat/>
    <w:rsid w:val="005E0C45"/>
    <w:pPr>
      <w:outlineLvl w:val="1"/>
    </w:pPr>
    <w:rPr>
      <w:caps/>
      <w:szCs w:val="20"/>
    </w:rPr>
  </w:style>
  <w:style w:type="paragraph" w:styleId="Heading3">
    <w:name w:val="heading 3"/>
    <w:basedOn w:val="Normal"/>
    <w:next w:val="Normal"/>
    <w:qFormat/>
    <w:rsid w:val="00DB25B5"/>
    <w:pPr>
      <w:spacing w:before="240"/>
      <w:outlineLvl w:val="2"/>
    </w:pPr>
    <w:rPr>
      <w:rFonts w:ascii="Arial" w:hAnsi="Arial" w:cs="Arial"/>
      <w:b/>
      <w:color w:val="126A56"/>
      <w:sz w:val="28"/>
      <w:szCs w:val="28"/>
    </w:rPr>
  </w:style>
  <w:style w:type="paragraph" w:styleId="Heading5">
    <w:name w:val="heading 5"/>
    <w:basedOn w:val="Normal"/>
    <w:next w:val="Normal"/>
    <w:qFormat/>
    <w:rsid w:val="002A695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56AF3"/>
    <w:rPr>
      <w:sz w:val="16"/>
      <w:szCs w:val="16"/>
    </w:rPr>
  </w:style>
  <w:style w:type="paragraph" w:styleId="BalloonText">
    <w:name w:val="Balloon Text"/>
    <w:basedOn w:val="Normal"/>
    <w:semiHidden/>
    <w:rsid w:val="004E5C80"/>
    <w:rPr>
      <w:rFonts w:ascii="Tahoma" w:hAnsi="Tahoma" w:cs="Tahoma"/>
      <w:sz w:val="16"/>
      <w:szCs w:val="16"/>
    </w:rPr>
  </w:style>
  <w:style w:type="paragraph" w:styleId="Header">
    <w:name w:val="header"/>
    <w:basedOn w:val="Normal"/>
    <w:rsid w:val="00C35304"/>
    <w:pPr>
      <w:spacing w:before="320"/>
      <w:ind w:left="-720"/>
      <w:outlineLvl w:val="0"/>
    </w:pPr>
    <w:rPr>
      <w:rFonts w:cs="Arial"/>
      <w:caps/>
      <w:color w:val="A2B58A"/>
      <w:sz w:val="32"/>
      <w:szCs w:val="32"/>
    </w:rPr>
  </w:style>
  <w:style w:type="paragraph" w:styleId="CommentText">
    <w:name w:val="annotation text"/>
    <w:basedOn w:val="Normal"/>
    <w:semiHidden/>
    <w:rsid w:val="00D56AF3"/>
    <w:rPr>
      <w:szCs w:val="20"/>
    </w:rPr>
  </w:style>
  <w:style w:type="paragraph" w:styleId="CommentSubject">
    <w:name w:val="annotation subject"/>
    <w:basedOn w:val="CommentText"/>
    <w:next w:val="CommentText"/>
    <w:semiHidden/>
    <w:rsid w:val="00D56AF3"/>
    <w:rPr>
      <w:b/>
      <w:bCs/>
    </w:rPr>
  </w:style>
  <w:style w:type="paragraph" w:customStyle="1" w:styleId="Body">
    <w:name w:val="Body"/>
    <w:basedOn w:val="Normal"/>
    <w:rsid w:val="00020B0F"/>
    <w:rPr>
      <w:sz w:val="18"/>
    </w:rPr>
  </w:style>
  <w:style w:type="paragraph" w:customStyle="1" w:styleId="Italics">
    <w:name w:val="Italics"/>
    <w:basedOn w:val="Normal"/>
    <w:rsid w:val="00132D78"/>
    <w:pPr>
      <w:ind w:left="1260"/>
    </w:pPr>
    <w:rPr>
      <w:i/>
      <w:szCs w:val="20"/>
    </w:rPr>
  </w:style>
  <w:style w:type="character" w:styleId="Strong">
    <w:name w:val="Strong"/>
    <w:basedOn w:val="DefaultParagraphFont"/>
    <w:uiPriority w:val="22"/>
    <w:qFormat/>
    <w:rsid w:val="00684C04"/>
    <w:rPr>
      <w:b/>
      <w:bCs/>
    </w:rPr>
  </w:style>
  <w:style w:type="paragraph" w:styleId="Footer">
    <w:name w:val="footer"/>
    <w:basedOn w:val="Normal"/>
    <w:rsid w:val="005E0C45"/>
    <w:pPr>
      <w:tabs>
        <w:tab w:val="center" w:pos="4320"/>
        <w:tab w:val="right" w:pos="8640"/>
      </w:tabs>
    </w:pPr>
  </w:style>
  <w:style w:type="character" w:customStyle="1" w:styleId="apple-converted-space">
    <w:name w:val="apple-converted-space"/>
    <w:basedOn w:val="DefaultParagraphFont"/>
    <w:rsid w:val="00684C04"/>
  </w:style>
  <w:style w:type="character" w:styleId="Hyperlink">
    <w:name w:val="Hyperlink"/>
    <w:basedOn w:val="DefaultParagraphFont"/>
    <w:uiPriority w:val="99"/>
    <w:unhideWhenUsed/>
    <w:rsid w:val="00C05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626">
      <w:bodyDiv w:val="1"/>
      <w:marLeft w:val="0"/>
      <w:marRight w:val="0"/>
      <w:marTop w:val="0"/>
      <w:marBottom w:val="0"/>
      <w:divBdr>
        <w:top w:val="none" w:sz="0" w:space="0" w:color="auto"/>
        <w:left w:val="none" w:sz="0" w:space="0" w:color="auto"/>
        <w:bottom w:val="none" w:sz="0" w:space="0" w:color="auto"/>
        <w:right w:val="none" w:sz="0" w:space="0" w:color="auto"/>
      </w:divBdr>
    </w:div>
    <w:div w:id="328754652">
      <w:bodyDiv w:val="1"/>
      <w:marLeft w:val="0"/>
      <w:marRight w:val="0"/>
      <w:marTop w:val="0"/>
      <w:marBottom w:val="0"/>
      <w:divBdr>
        <w:top w:val="none" w:sz="0" w:space="0" w:color="auto"/>
        <w:left w:val="none" w:sz="0" w:space="0" w:color="auto"/>
        <w:bottom w:val="none" w:sz="0" w:space="0" w:color="auto"/>
        <w:right w:val="none" w:sz="0" w:space="0" w:color="auto"/>
      </w:divBdr>
    </w:div>
    <w:div w:id="900019956">
      <w:bodyDiv w:val="1"/>
      <w:marLeft w:val="0"/>
      <w:marRight w:val="0"/>
      <w:marTop w:val="0"/>
      <w:marBottom w:val="0"/>
      <w:divBdr>
        <w:top w:val="none" w:sz="0" w:space="0" w:color="auto"/>
        <w:left w:val="none" w:sz="0" w:space="0" w:color="auto"/>
        <w:bottom w:val="none" w:sz="0" w:space="0" w:color="auto"/>
        <w:right w:val="none" w:sz="0" w:space="0" w:color="auto"/>
      </w:divBdr>
    </w:div>
    <w:div w:id="1160460027">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69904049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18919233">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ticasheville.com/dupon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by\AppData\Roaming\Microsoft\Templates\Funeral%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Funeral checklist</Template>
  <TotalTime>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dc:creator>
  <cp:lastModifiedBy>Crosby</cp:lastModifiedBy>
  <cp:revision>4</cp:revision>
  <cp:lastPrinted>2016-07-31T21:49:00Z</cp:lastPrinted>
  <dcterms:created xsi:type="dcterms:W3CDTF">2016-08-12T20:23:00Z</dcterms:created>
  <dcterms:modified xsi:type="dcterms:W3CDTF">2016-08-12T20:32:00Z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TC060892841033</vt:lpwstr>
  </property>
</Properties>
</file>